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BBF3" w14:textId="77777777" w:rsidR="00663DC9" w:rsidRPr="00663DC9" w:rsidRDefault="00663DC9" w:rsidP="00663DC9">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663DC9" w:rsidRPr="00663DC9" w14:paraId="112C4785" w14:textId="77777777" w:rsidTr="00663DC9">
        <w:tc>
          <w:tcPr>
            <w:tcW w:w="0" w:type="auto"/>
            <w:shd w:val="clear" w:color="auto" w:fill="FFFFFF"/>
            <w:tcMar>
              <w:top w:w="135" w:type="dxa"/>
              <w:left w:w="0" w:type="dxa"/>
              <w:bottom w:w="0" w:type="dxa"/>
              <w:right w:w="0" w:type="dxa"/>
            </w:tcMar>
            <w:hideMark/>
          </w:tcPr>
          <w:p w14:paraId="2BABBA21" w14:textId="098993CA" w:rsidR="003C5241" w:rsidRPr="003C5241" w:rsidRDefault="003C5241">
            <w:pPr>
              <w:rPr>
                <w:b/>
                <w:bCs/>
                <w:sz w:val="28"/>
                <w:szCs w:val="28"/>
              </w:rPr>
            </w:pPr>
            <w:r>
              <w:t xml:space="preserve">      </w:t>
            </w:r>
            <w:r w:rsidRPr="003C5241">
              <w:rPr>
                <w:b/>
                <w:bCs/>
                <w:sz w:val="28"/>
                <w:szCs w:val="28"/>
              </w:rPr>
              <w:t>Cemetery of the Evergreens Cypress Hill Restoration Project</w:t>
            </w:r>
          </w:p>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663DC9" w:rsidRPr="00663DC9" w14:paraId="5466041D" w14:textId="77777777">
              <w:tc>
                <w:tcPr>
                  <w:tcW w:w="0" w:type="auto"/>
                  <w:tcMar>
                    <w:top w:w="0" w:type="dxa"/>
                    <w:left w:w="270" w:type="dxa"/>
                    <w:bottom w:w="135" w:type="dxa"/>
                    <w:right w:w="270" w:type="dxa"/>
                  </w:tcMar>
                  <w:hideMark/>
                </w:tcPr>
                <w:p w14:paraId="24F38DCA" w14:textId="77777777" w:rsidR="003C5241" w:rsidRDefault="003C5241" w:rsidP="003C5241">
                  <w:r w:rsidRPr="007C7FDE">
                    <w:rPr>
                      <w:b/>
                      <w:bCs/>
                    </w:rPr>
                    <w:t xml:space="preserve">NEW LEBANON, NY – June </w:t>
                  </w:r>
                  <w:r>
                    <w:rPr>
                      <w:b/>
                      <w:bCs/>
                    </w:rPr>
                    <w:t>17</w:t>
                  </w:r>
                  <w:r w:rsidRPr="007C7FDE">
                    <w:rPr>
                      <w:b/>
                      <w:bCs/>
                    </w:rPr>
                    <w:t>, 2025</w:t>
                  </w:r>
                  <w:r w:rsidRPr="007C7FDE">
                    <w:t xml:space="preserve"> </w:t>
                  </w:r>
                  <w:r>
                    <w:t xml:space="preserve">  </w:t>
                  </w:r>
                  <w:r w:rsidR="00663DC9" w:rsidRPr="00663DC9">
                    <w:t xml:space="preserve">As previously reported, LVCC sponsored and was awarded a $3000 matching grant from the </w:t>
                  </w:r>
                  <w:proofErr w:type="gramStart"/>
                  <w:r w:rsidR="00663DC9" w:rsidRPr="00663DC9">
                    <w:t>Daughters</w:t>
                  </w:r>
                  <w:proofErr w:type="gramEnd"/>
                  <w:r w:rsidR="00663DC9" w:rsidRPr="00663DC9">
                    <w:t xml:space="preserve"> of The American Revolution for restoration of Revolutionary war veteran Grave Markers.</w:t>
                  </w:r>
                  <w:r w:rsidR="00663DC9" w:rsidRPr="00663DC9">
                    <w:br/>
                  </w:r>
                  <w:r w:rsidR="00663DC9" w:rsidRPr="00663DC9">
                    <w:br/>
                    <w:t>Work was begun in summer 2024 to restore several graves stones that had deteriorated or broken over the past 200 years. Unfortunately, the company that began performing that work was unable to complete the job and an alternate vendor needed to be located.</w:t>
                  </w:r>
                  <w:r w:rsidR="00663DC9" w:rsidRPr="00663DC9">
                    <w:br/>
                  </w:r>
                  <w:r w:rsidR="00663DC9" w:rsidRPr="00663DC9">
                    <w:br/>
                    <w:t xml:space="preserve">Fortunately, </w:t>
                  </w:r>
                  <w:proofErr w:type="gramStart"/>
                  <w:r w:rsidR="00663DC9" w:rsidRPr="00663DC9">
                    <w:t>Grave Stone</w:t>
                  </w:r>
                  <w:proofErr w:type="gramEnd"/>
                  <w:r w:rsidR="00663DC9" w:rsidRPr="00663DC9">
                    <w:t xml:space="preserve"> Matters in Hoosick Falls has agreed to perform the additional work in October 2025. Additional work to clear trees and branches from the overgrown site will proceed this summer. Signs will be ordered to mark the area and provide information about the veterans buried at the site and a kiosk will be built to house those signs.</w:t>
                  </w:r>
                  <w:r w:rsidR="00663DC9" w:rsidRPr="00663DC9">
                    <w:br/>
                  </w:r>
                  <w:r w:rsidR="00663DC9" w:rsidRPr="00663DC9">
                    <w:br/>
                    <w:t>Work has begun preparing historical information about many of the war veterans buried on Cypress Hill for publication on the New Lebanon Town Historian’s webpage, and plans are in the works for the printing of a book in time for the 250-year anniversary of the Revolution.</w:t>
                  </w:r>
                  <w:r w:rsidR="00663DC9" w:rsidRPr="00663DC9">
                    <w:br/>
                  </w:r>
                  <w:r w:rsidR="00663DC9" w:rsidRPr="00663DC9">
                    <w:br/>
                    <w:t>As part of the restoration work being done on Cypress Hill in October, Grave Stone Matters has agreed to instruct anyone interested in learning how to clean and care for historic grave markers. Anyone interested in participating in the classes please contact Elizabeth Sheffer-Winig, New Lebanon Town Historian, at historian@townofnewlebanon.com Phone: 518-794-8880.</w:t>
                  </w:r>
                </w:p>
                <w:p w14:paraId="7A95CC49" w14:textId="300E0571" w:rsidR="003C5241" w:rsidRPr="00261ABC" w:rsidRDefault="00663DC9" w:rsidP="003C5241">
                  <w:pPr>
                    <w:rPr>
                      <w:rFonts w:ascii="Calibri" w:hAnsi="Calibri" w:cs="Calibri"/>
                    </w:rPr>
                  </w:pPr>
                  <w:r w:rsidRPr="00663DC9">
                    <w:br/>
                  </w:r>
                  <w:r w:rsidR="003C5241" w:rsidRPr="007C7FDE">
                    <w:t xml:space="preserve">The </w:t>
                  </w:r>
                  <w:r w:rsidR="003C5241" w:rsidRPr="003D5B9F">
                    <w:rPr>
                      <w:b/>
                      <w:bCs/>
                    </w:rPr>
                    <w:t>Lebanon Valley Community Corporation (LVCC)</w:t>
                  </w:r>
                  <w:r w:rsidR="003C5241" w:rsidRPr="007C7FDE">
                    <w:t xml:space="preserve"> is a non-profit organization committed to enhancing the well-being and vitality of the Lebanon Valley </w:t>
                  </w:r>
                  <w:proofErr w:type="spellStart"/>
                  <w:proofErr w:type="gramStart"/>
                  <w:r w:rsidR="003C5241" w:rsidRPr="007C7FDE">
                    <w:t>community.</w:t>
                  </w:r>
                  <w:r w:rsidR="003C5241">
                    <w:rPr>
                      <w:rFonts w:ascii="Calibri" w:hAnsi="Calibri" w:cs="Calibri"/>
                    </w:rPr>
                    <w:t>To</w:t>
                  </w:r>
                  <w:proofErr w:type="spellEnd"/>
                  <w:proofErr w:type="gramEnd"/>
                  <w:r w:rsidR="003C5241">
                    <w:rPr>
                      <w:rFonts w:ascii="Calibri" w:hAnsi="Calibri" w:cs="Calibri"/>
                    </w:rPr>
                    <w:t xml:space="preserve"> v</w:t>
                  </w:r>
                  <w:r w:rsidR="003C5241" w:rsidRPr="00261ABC">
                    <w:rPr>
                      <w:rFonts w:ascii="Calibri" w:hAnsi="Calibri" w:cs="Calibri"/>
                    </w:rPr>
                    <w:t>olunteer</w:t>
                  </w:r>
                  <w:r w:rsidR="003C5241">
                    <w:rPr>
                      <w:rFonts w:ascii="Calibri" w:hAnsi="Calibri" w:cs="Calibri"/>
                    </w:rPr>
                    <w:t xml:space="preserve"> or </w:t>
                  </w:r>
                  <w:r w:rsidR="003C5241" w:rsidRPr="00261ABC">
                    <w:rPr>
                      <w:rFonts w:ascii="Calibri" w:hAnsi="Calibri" w:cs="Calibri"/>
                    </w:rPr>
                    <w:t>learn more about LVCC</w:t>
                  </w:r>
                  <w:r w:rsidR="003C5241">
                    <w:rPr>
                      <w:rFonts w:ascii="Calibri" w:hAnsi="Calibri" w:cs="Calibri"/>
                    </w:rPr>
                    <w:t xml:space="preserve"> go to </w:t>
                  </w:r>
                  <w:hyperlink r:id="rId4" w:history="1">
                    <w:r w:rsidR="003C5241" w:rsidRPr="000277AD">
                      <w:rPr>
                        <w:rStyle w:val="Hyperlink"/>
                        <w:rFonts w:ascii="Calibri" w:hAnsi="Calibri" w:cs="Calibri"/>
                      </w:rPr>
                      <w:t>https://lebanonvalleycc.org</w:t>
                    </w:r>
                  </w:hyperlink>
                  <w:r w:rsidR="003C5241" w:rsidRPr="00261ABC">
                    <w:rPr>
                      <w:rFonts w:ascii="Calibri" w:hAnsi="Calibri" w:cs="Calibri"/>
                    </w:rPr>
                    <w:t xml:space="preserve">. </w:t>
                  </w:r>
                  <w:r w:rsidR="003C5241">
                    <w:rPr>
                      <w:rFonts w:ascii="Calibri" w:hAnsi="Calibri" w:cs="Calibri"/>
                    </w:rPr>
                    <w:t xml:space="preserve"> </w:t>
                  </w:r>
                  <w:r w:rsidR="003C5241" w:rsidRPr="00261ABC">
                    <w:rPr>
                      <w:rFonts w:ascii="Calibri" w:hAnsi="Calibri" w:cs="Calibri"/>
                    </w:rPr>
                    <w:t>To subscribe to the LVCC newsletter, go to </w:t>
                  </w:r>
                  <w:hyperlink r:id="rId5" w:history="1">
                    <w:r w:rsidR="003C5241" w:rsidRPr="00261ABC">
                      <w:rPr>
                        <w:rStyle w:val="Hyperlink"/>
                        <w:rFonts w:ascii="Calibri" w:hAnsi="Calibri" w:cs="Calibri"/>
                      </w:rPr>
                      <w:t>https://tinyurl.com/LVcomnewssubscribe</w:t>
                    </w:r>
                  </w:hyperlink>
                  <w:r w:rsidR="003C5241">
                    <w:t>.</w:t>
                  </w:r>
                </w:p>
                <w:p w14:paraId="5FCB126A" w14:textId="77777777" w:rsidR="003C5241" w:rsidRPr="00261ABC" w:rsidRDefault="003C5241" w:rsidP="003C5241">
                  <w:pPr>
                    <w:spacing w:after="0" w:line="240" w:lineRule="auto"/>
                    <w:rPr>
                      <w:rFonts w:ascii="Calibri" w:hAnsi="Calibri" w:cs="Calibri"/>
                    </w:rPr>
                  </w:pPr>
                  <w:r w:rsidRPr="00261ABC">
                    <w:rPr>
                      <w:rFonts w:ascii="Calibri" w:hAnsi="Calibri" w:cs="Calibri"/>
                    </w:rPr>
                    <w:t>MEDIA CONTACT:</w:t>
                  </w:r>
                </w:p>
                <w:p w14:paraId="0C8E5D21" w14:textId="77777777" w:rsidR="003C5241" w:rsidRPr="00261ABC" w:rsidRDefault="003C5241" w:rsidP="003C5241">
                  <w:pPr>
                    <w:spacing w:after="0" w:line="240" w:lineRule="auto"/>
                    <w:rPr>
                      <w:rFonts w:ascii="Calibri" w:hAnsi="Calibri" w:cs="Calibri"/>
                    </w:rPr>
                  </w:pPr>
                  <w:r w:rsidRPr="00261ABC">
                    <w:rPr>
                      <w:rFonts w:ascii="Calibri" w:hAnsi="Calibri" w:cs="Calibri"/>
                    </w:rPr>
                    <w:t>Lebanon Valley Community Corporation</w:t>
                  </w:r>
                </w:p>
                <w:p w14:paraId="4C976EB0" w14:textId="77777777" w:rsidR="003C5241" w:rsidRPr="00261ABC" w:rsidRDefault="003C5241" w:rsidP="003C5241">
                  <w:pPr>
                    <w:spacing w:after="0" w:line="240" w:lineRule="auto"/>
                    <w:rPr>
                      <w:rFonts w:ascii="Calibri" w:hAnsi="Calibri" w:cs="Calibri"/>
                    </w:rPr>
                  </w:pPr>
                  <w:r w:rsidRPr="00261ABC">
                    <w:rPr>
                      <w:rFonts w:ascii="Calibri" w:hAnsi="Calibri" w:cs="Calibri"/>
                    </w:rPr>
                    <w:t>Nina Keller</w:t>
                  </w:r>
                </w:p>
                <w:p w14:paraId="687E3C83" w14:textId="77777777" w:rsidR="003C5241" w:rsidRPr="00261ABC" w:rsidRDefault="003C5241" w:rsidP="003C5241">
                  <w:pPr>
                    <w:spacing w:after="0" w:line="240" w:lineRule="auto"/>
                    <w:rPr>
                      <w:rFonts w:ascii="Calibri" w:hAnsi="Calibri" w:cs="Calibri"/>
                    </w:rPr>
                  </w:pPr>
                  <w:r w:rsidRPr="00261ABC">
                    <w:rPr>
                      <w:rFonts w:ascii="Calibri" w:hAnsi="Calibri" w:cs="Calibri"/>
                    </w:rPr>
                    <w:t>917-941-1829</w:t>
                  </w:r>
                </w:p>
                <w:p w14:paraId="63732BD9" w14:textId="3F72FFFC" w:rsidR="00663DC9" w:rsidRPr="00663DC9" w:rsidRDefault="003C5241" w:rsidP="003C5241">
                  <w:pPr>
                    <w:spacing w:after="0" w:line="240" w:lineRule="auto"/>
                  </w:pPr>
                  <w:r w:rsidRPr="00261ABC">
                    <w:rPr>
                      <w:rFonts w:ascii="Calibri" w:hAnsi="Calibri" w:cs="Calibri"/>
                    </w:rPr>
                    <w:t>Publicrelations@lebanonvalleycc.org</w:t>
                  </w:r>
                </w:p>
              </w:tc>
            </w:tr>
          </w:tbl>
          <w:p w14:paraId="68B8B608" w14:textId="77777777" w:rsidR="00663DC9" w:rsidRPr="00663DC9" w:rsidRDefault="00663DC9" w:rsidP="00663DC9"/>
        </w:tc>
      </w:tr>
      <w:tr w:rsidR="003C5241" w:rsidRPr="00663DC9" w14:paraId="1DA68F04" w14:textId="77777777" w:rsidTr="00663DC9">
        <w:tc>
          <w:tcPr>
            <w:tcW w:w="0" w:type="auto"/>
            <w:shd w:val="clear" w:color="auto" w:fill="FFFFFF"/>
            <w:tcMar>
              <w:top w:w="135" w:type="dxa"/>
              <w:left w:w="0" w:type="dxa"/>
              <w:bottom w:w="0" w:type="dxa"/>
              <w:right w:w="0" w:type="dxa"/>
            </w:tcMar>
          </w:tcPr>
          <w:p w14:paraId="6D457BAD" w14:textId="77777777" w:rsidR="003C5241" w:rsidRDefault="003C5241"/>
        </w:tc>
      </w:tr>
    </w:tbl>
    <w:p w14:paraId="338D644C" w14:textId="77777777" w:rsidR="00FA46FF" w:rsidRDefault="00FA46FF"/>
    <w:sectPr w:rsidR="00FA4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C9"/>
    <w:rsid w:val="002259C3"/>
    <w:rsid w:val="002849E2"/>
    <w:rsid w:val="002B7864"/>
    <w:rsid w:val="003C5241"/>
    <w:rsid w:val="00663DC9"/>
    <w:rsid w:val="00852B3E"/>
    <w:rsid w:val="0086183C"/>
    <w:rsid w:val="0093539A"/>
    <w:rsid w:val="009F6FC3"/>
    <w:rsid w:val="00AE6F8B"/>
    <w:rsid w:val="00EA238E"/>
    <w:rsid w:val="00FA46FF"/>
    <w:rsid w:val="00FC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580C"/>
  <w15:chartTrackingRefBased/>
  <w15:docId w15:val="{5E84904E-BB31-40A0-9DFC-AC6A86E7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DC9"/>
    <w:rPr>
      <w:rFonts w:eastAsiaTheme="majorEastAsia" w:cstheme="majorBidi"/>
      <w:color w:val="272727" w:themeColor="text1" w:themeTint="D8"/>
    </w:rPr>
  </w:style>
  <w:style w:type="paragraph" w:styleId="Title">
    <w:name w:val="Title"/>
    <w:basedOn w:val="Normal"/>
    <w:next w:val="Normal"/>
    <w:link w:val="TitleChar"/>
    <w:uiPriority w:val="10"/>
    <w:qFormat/>
    <w:rsid w:val="00663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DC9"/>
    <w:pPr>
      <w:spacing w:before="160"/>
      <w:jc w:val="center"/>
    </w:pPr>
    <w:rPr>
      <w:i/>
      <w:iCs/>
      <w:color w:val="404040" w:themeColor="text1" w:themeTint="BF"/>
    </w:rPr>
  </w:style>
  <w:style w:type="character" w:customStyle="1" w:styleId="QuoteChar">
    <w:name w:val="Quote Char"/>
    <w:basedOn w:val="DefaultParagraphFont"/>
    <w:link w:val="Quote"/>
    <w:uiPriority w:val="29"/>
    <w:rsid w:val="00663DC9"/>
    <w:rPr>
      <w:i/>
      <w:iCs/>
      <w:color w:val="404040" w:themeColor="text1" w:themeTint="BF"/>
    </w:rPr>
  </w:style>
  <w:style w:type="paragraph" w:styleId="ListParagraph">
    <w:name w:val="List Paragraph"/>
    <w:basedOn w:val="Normal"/>
    <w:uiPriority w:val="34"/>
    <w:qFormat/>
    <w:rsid w:val="00663DC9"/>
    <w:pPr>
      <w:ind w:left="720"/>
      <w:contextualSpacing/>
    </w:pPr>
  </w:style>
  <w:style w:type="character" w:styleId="IntenseEmphasis">
    <w:name w:val="Intense Emphasis"/>
    <w:basedOn w:val="DefaultParagraphFont"/>
    <w:uiPriority w:val="21"/>
    <w:qFormat/>
    <w:rsid w:val="00663DC9"/>
    <w:rPr>
      <w:i/>
      <w:iCs/>
      <w:color w:val="0F4761" w:themeColor="accent1" w:themeShade="BF"/>
    </w:rPr>
  </w:style>
  <w:style w:type="paragraph" w:styleId="IntenseQuote">
    <w:name w:val="Intense Quote"/>
    <w:basedOn w:val="Normal"/>
    <w:next w:val="Normal"/>
    <w:link w:val="IntenseQuoteChar"/>
    <w:uiPriority w:val="30"/>
    <w:qFormat/>
    <w:rsid w:val="00663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DC9"/>
    <w:rPr>
      <w:i/>
      <w:iCs/>
      <w:color w:val="0F4761" w:themeColor="accent1" w:themeShade="BF"/>
    </w:rPr>
  </w:style>
  <w:style w:type="character" w:styleId="IntenseReference">
    <w:name w:val="Intense Reference"/>
    <w:basedOn w:val="DefaultParagraphFont"/>
    <w:uiPriority w:val="32"/>
    <w:qFormat/>
    <w:rsid w:val="00663DC9"/>
    <w:rPr>
      <w:b/>
      <w:bCs/>
      <w:smallCaps/>
      <w:color w:val="0F4761" w:themeColor="accent1" w:themeShade="BF"/>
      <w:spacing w:val="5"/>
    </w:rPr>
  </w:style>
  <w:style w:type="character" w:styleId="Hyperlink">
    <w:name w:val="Hyperlink"/>
    <w:basedOn w:val="DefaultParagraphFont"/>
    <w:uiPriority w:val="99"/>
    <w:unhideWhenUsed/>
    <w:rsid w:val="003C52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4672">
      <w:bodyDiv w:val="1"/>
      <w:marLeft w:val="0"/>
      <w:marRight w:val="0"/>
      <w:marTop w:val="0"/>
      <w:marBottom w:val="0"/>
      <w:divBdr>
        <w:top w:val="none" w:sz="0" w:space="0" w:color="auto"/>
        <w:left w:val="none" w:sz="0" w:space="0" w:color="auto"/>
        <w:bottom w:val="none" w:sz="0" w:space="0" w:color="auto"/>
        <w:right w:val="none" w:sz="0" w:space="0" w:color="auto"/>
      </w:divBdr>
    </w:div>
    <w:div w:id="209905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nyurl.com/LVcomnewssubscribe" TargetMode="External"/><Relationship Id="rId4" Type="http://schemas.openxmlformats.org/officeDocument/2006/relationships/hyperlink" Target="https://lebanonvalley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1762</Characters>
  <Application>Microsoft Office Word</Application>
  <DocSecurity>4</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Rasmussen</dc:creator>
  <cp:keywords/>
  <dc:description/>
  <cp:lastModifiedBy>Keller, Nina (SLA)</cp:lastModifiedBy>
  <cp:revision>2</cp:revision>
  <dcterms:created xsi:type="dcterms:W3CDTF">2025-06-17T15:35:00Z</dcterms:created>
  <dcterms:modified xsi:type="dcterms:W3CDTF">2025-06-17T15:35:00Z</dcterms:modified>
</cp:coreProperties>
</file>